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9803" w14:textId="4824E9E2" w:rsidR="00E5477C" w:rsidRDefault="002703E0" w:rsidP="00E5477C">
      <w:pPr>
        <w:pStyle w:val="BodyText"/>
        <w:widowControl/>
        <w:spacing w:after="0"/>
        <w:jc w:val="center"/>
        <w:outlineLvl w:val="0"/>
        <w:rPr>
          <w:rFonts w:cs="Times New Roman"/>
          <w:color w:val="000000"/>
        </w:rPr>
      </w:pPr>
      <w:r>
        <w:rPr>
          <w:rFonts w:cs="Times New Roman"/>
          <w:b/>
        </w:rPr>
        <w:t>MEETING NOTES</w:t>
      </w:r>
      <w:r w:rsidR="001D4A83">
        <w:rPr>
          <w:rFonts w:cs="Times New Roman"/>
          <w:b/>
        </w:rPr>
        <w:t xml:space="preserve"> (</w:t>
      </w:r>
      <w:r w:rsidR="006A67A1">
        <w:rPr>
          <w:rFonts w:cs="Times New Roman"/>
          <w:b/>
        </w:rPr>
        <w:t xml:space="preserve">abbreviated </w:t>
      </w:r>
      <w:r w:rsidR="001D4A83">
        <w:rPr>
          <w:rFonts w:cs="Times New Roman"/>
          <w:b/>
        </w:rPr>
        <w:t>Zoom</w:t>
      </w:r>
      <w:r w:rsidR="006A67A1">
        <w:rPr>
          <w:rFonts w:cs="Times New Roman"/>
          <w:b/>
        </w:rPr>
        <w:t xml:space="preserve"> notes</w:t>
      </w:r>
      <w:r w:rsidR="001D4A83">
        <w:rPr>
          <w:rFonts w:cs="Times New Roman"/>
          <w:b/>
        </w:rPr>
        <w:t>)</w:t>
      </w:r>
    </w:p>
    <w:p w14:paraId="1463D3F9" w14:textId="2317A653" w:rsidR="003F170B" w:rsidRDefault="003F170B" w:rsidP="003F170B">
      <w:pPr>
        <w:pStyle w:val="BodyText"/>
        <w:widowControl/>
        <w:spacing w:after="0"/>
        <w:jc w:val="center"/>
        <w:outlineLvl w:val="0"/>
      </w:pPr>
      <w:r w:rsidRPr="00BE3032">
        <w:t>Sodus Climate Smart Communities</w:t>
      </w:r>
      <w:r>
        <w:t xml:space="preserve"> Task Force: </w:t>
      </w:r>
      <w:r w:rsidR="00FB7FBE">
        <w:t xml:space="preserve">Monday, </w:t>
      </w:r>
      <w:r w:rsidR="00A01332">
        <w:t>January 17</w:t>
      </w:r>
      <w:r w:rsidR="00FB7FBE">
        <w:t>, 202</w:t>
      </w:r>
      <w:r w:rsidR="0022579B">
        <w:t>2</w:t>
      </w:r>
    </w:p>
    <w:p w14:paraId="379A72FE" w14:textId="3B3A45F4" w:rsidR="005F1684" w:rsidRDefault="005F1684" w:rsidP="005F1684">
      <w:pPr>
        <w:pStyle w:val="BodyText"/>
        <w:widowControl/>
        <w:spacing w:after="0"/>
        <w:outlineLvl w:val="0"/>
      </w:pPr>
    </w:p>
    <w:p w14:paraId="4E8DE1C8" w14:textId="2114C489" w:rsidR="00D040CD" w:rsidRDefault="005F1684" w:rsidP="00D040CD">
      <w:pPr>
        <w:pStyle w:val="BodyText"/>
        <w:widowControl/>
        <w:spacing w:after="0"/>
        <w:outlineLvl w:val="0"/>
      </w:pPr>
      <w:r>
        <w:rPr>
          <w:b/>
          <w:bCs/>
        </w:rPr>
        <w:t xml:space="preserve">Present: </w:t>
      </w:r>
      <w:bookmarkStart w:id="0" w:name="_Hlk53475961"/>
      <w:r>
        <w:t>Sandi Hamilton (village trustee), David Englert (village mayor),</w:t>
      </w:r>
      <w:r w:rsidR="006A67A1">
        <w:t xml:space="preserve"> Kim Buell,</w:t>
      </w:r>
      <w:r>
        <w:t xml:space="preserve"> Jim Wood (coordinator</w:t>
      </w:r>
      <w:r w:rsidR="00F45D12">
        <w:t>), Patty McKinny (</w:t>
      </w:r>
      <w:r w:rsidR="00B869BF">
        <w:t>note taker</w:t>
      </w:r>
      <w:bookmarkEnd w:id="0"/>
      <w:r w:rsidR="00165585">
        <w:t>) and Dmitry Liapitch</w:t>
      </w:r>
      <w:r w:rsidR="007A2844">
        <w:t>.</w:t>
      </w:r>
    </w:p>
    <w:p w14:paraId="01266600" w14:textId="3923CBAB" w:rsidR="00D040CD" w:rsidRDefault="00D040CD" w:rsidP="00D040CD">
      <w:pPr>
        <w:pStyle w:val="BodyText"/>
        <w:widowControl/>
        <w:spacing w:after="0"/>
        <w:outlineLvl w:val="0"/>
      </w:pPr>
    </w:p>
    <w:p w14:paraId="2D492568" w14:textId="36CC01E4" w:rsidR="00D040CD" w:rsidRPr="00A01332" w:rsidRDefault="00D040CD" w:rsidP="00D040CD">
      <w:pPr>
        <w:pStyle w:val="BodyText"/>
        <w:widowControl/>
        <w:spacing w:after="0"/>
        <w:outlineLvl w:val="0"/>
      </w:pPr>
      <w:r>
        <w:rPr>
          <w:b/>
          <w:bCs/>
        </w:rPr>
        <w:t xml:space="preserve">ANNOUNCEMENTS: </w:t>
      </w:r>
      <w:r w:rsidRPr="00D040CD">
        <w:rPr>
          <w:b/>
          <w:bCs/>
        </w:rPr>
        <w:t>Sandi shared</w:t>
      </w:r>
      <w:r>
        <w:t xml:space="preserve"> information about the commercial</w:t>
      </w:r>
      <w:r w:rsidRPr="00D040CD">
        <w:rPr>
          <w:i/>
          <w:iCs/>
        </w:rPr>
        <w:t xml:space="preserve"> Worm Farm</w:t>
      </w:r>
      <w:r>
        <w:rPr>
          <w:i/>
          <w:iCs/>
        </w:rPr>
        <w:t xml:space="preserve"> in Sodus. </w:t>
      </w:r>
      <w:r w:rsidRPr="00D040CD">
        <w:t xml:space="preserve">She </w:t>
      </w:r>
      <w:r>
        <w:t>also shared that</w:t>
      </w:r>
      <w:r w:rsidRPr="00D040CD">
        <w:t xml:space="preserve"> the two owners would like to join the</w:t>
      </w:r>
      <w:r>
        <w:rPr>
          <w:i/>
          <w:iCs/>
        </w:rPr>
        <w:t xml:space="preserve"> Sodus Climate Smart Communities Task Force. </w:t>
      </w:r>
      <w:r>
        <w:rPr>
          <w:b/>
          <w:bCs/>
        </w:rPr>
        <w:t xml:space="preserve">Jim agreed </w:t>
      </w:r>
      <w:r>
        <w:t xml:space="preserve">to invite them to our next meeting on Feb. 21. The </w:t>
      </w:r>
      <w:r w:rsidR="00A01332" w:rsidRPr="00A01332">
        <w:rPr>
          <w:b/>
          <w:bCs/>
          <w:i/>
          <w:iCs/>
        </w:rPr>
        <w:t>W</w:t>
      </w:r>
      <w:r w:rsidRPr="00A01332">
        <w:rPr>
          <w:b/>
          <w:bCs/>
          <w:i/>
          <w:iCs/>
        </w:rPr>
        <w:t>orm Farm</w:t>
      </w:r>
      <w:r>
        <w:rPr>
          <w:i/>
          <w:iCs/>
        </w:rPr>
        <w:t xml:space="preserve"> </w:t>
      </w:r>
      <w:r>
        <w:t xml:space="preserve">will </w:t>
      </w:r>
      <w:r w:rsidR="00A01332">
        <w:t>conduct a</w:t>
      </w:r>
      <w:r>
        <w:t xml:space="preserve"> present</w:t>
      </w:r>
      <w:r w:rsidR="00A01332">
        <w:t>ation</w:t>
      </w:r>
      <w:r>
        <w:t xml:space="preserve"> about their operation at the May meeting of the Sodus Chamber of Commerce: </w:t>
      </w:r>
      <w:r w:rsidRPr="00A01332">
        <w:rPr>
          <w:b/>
          <w:bCs/>
        </w:rPr>
        <w:t>Thursday, May</w:t>
      </w:r>
      <w:r w:rsidR="00A01332" w:rsidRPr="00A01332">
        <w:rPr>
          <w:b/>
          <w:bCs/>
        </w:rPr>
        <w:t xml:space="preserve"> 5, 2022 at </w:t>
      </w:r>
      <w:r w:rsidR="00A01332" w:rsidRPr="00A01332">
        <w:rPr>
          <w:b/>
          <w:bCs/>
          <w:i/>
          <w:iCs/>
        </w:rPr>
        <w:t>Sodus Feeds &amp; Needs</w:t>
      </w:r>
      <w:r w:rsidR="00A01332">
        <w:rPr>
          <w:i/>
          <w:iCs/>
        </w:rPr>
        <w:t xml:space="preserve"> </w:t>
      </w:r>
      <w:r w:rsidR="00A01332">
        <w:t>(E. Ridge Road in the old Normandy Inn building).</w:t>
      </w:r>
    </w:p>
    <w:p w14:paraId="3DC03EF3" w14:textId="0F807825" w:rsidR="00317CCA" w:rsidRPr="00317CCA" w:rsidRDefault="00317CCA" w:rsidP="00317CCA">
      <w:pPr>
        <w:ind w:left="-720"/>
        <w:rPr>
          <w:b/>
        </w:rPr>
      </w:pP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SODUS C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>EC/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C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SC ON-GOING 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INITIATIVES</w:t>
      </w:r>
      <w:r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(STATUS CHECKS)</w:t>
      </w:r>
      <w:r w:rsidRPr="00B2026A">
        <w:rPr>
          <w:rFonts w:eastAsia="Times New Roman" w:cs="Times New Roman"/>
          <w:b/>
          <w:color w:val="000000"/>
          <w:kern w:val="0"/>
          <w:lang w:eastAsia="en-US" w:bidi="ar-SA"/>
        </w:rPr>
        <w:t>:</w:t>
      </w:r>
    </w:p>
    <w:p w14:paraId="76B2BB92" w14:textId="60B64067" w:rsidR="00054491" w:rsidRPr="00054491" w:rsidRDefault="00054491" w:rsidP="00054491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A943F1">
        <w:rPr>
          <w:rFonts w:eastAsia="Algerian" w:cs="Times New Roman"/>
          <w:b/>
          <w:bCs/>
          <w:color w:val="000000" w:themeColor="text1"/>
        </w:rPr>
        <w:t>NYS Grant for new EV charging stations</w:t>
      </w:r>
      <w:r>
        <w:rPr>
          <w:rFonts w:eastAsia="Algerian" w:cs="Times New Roman"/>
          <w:b/>
          <w:bCs/>
          <w:i/>
          <w:iCs/>
          <w:color w:val="000000" w:themeColor="text1"/>
        </w:rPr>
        <w:t>:</w:t>
      </w:r>
      <w:r w:rsidRPr="008E3C07">
        <w:rPr>
          <w:rFonts w:eastAsia="Algerian" w:cs="Times New Roman"/>
          <w:b/>
          <w:bCs/>
          <w:color w:val="000000" w:themeColor="text1"/>
        </w:rPr>
        <w:t xml:space="preserve"> </w:t>
      </w:r>
      <w:r w:rsidRPr="00054491">
        <w:rPr>
          <w:rFonts w:eastAsia="Algerian" w:cs="Times New Roman"/>
          <w:b/>
          <w:bCs/>
          <w:color w:val="000000" w:themeColor="text1"/>
        </w:rPr>
        <w:t>David reported</w:t>
      </w:r>
      <w:r>
        <w:rPr>
          <w:rFonts w:eastAsia="Algerian" w:cs="Times New Roman"/>
          <w:color w:val="000000" w:themeColor="text1"/>
        </w:rPr>
        <w:t xml:space="preserve"> that </w:t>
      </w:r>
      <w:r w:rsidR="00E76E9F">
        <w:rPr>
          <w:rFonts w:eastAsia="Algerian" w:cs="Times New Roman"/>
          <w:color w:val="000000" w:themeColor="text1"/>
        </w:rPr>
        <w:t xml:space="preserve">the </w:t>
      </w:r>
      <w:r w:rsidRPr="00C06EF7">
        <w:rPr>
          <w:rFonts w:eastAsia="Algerian" w:cs="Times New Roman"/>
          <w:i/>
          <w:iCs/>
          <w:color w:val="000000" w:themeColor="text1"/>
        </w:rPr>
        <w:t>Colacino Industries</w:t>
      </w:r>
      <w:r>
        <w:rPr>
          <w:rFonts w:eastAsia="Algerian" w:cs="Times New Roman"/>
          <w:color w:val="000000" w:themeColor="text1"/>
        </w:rPr>
        <w:t xml:space="preserve"> </w:t>
      </w:r>
      <w:r w:rsidR="005B77A2">
        <w:rPr>
          <w:rFonts w:eastAsia="Algerian" w:cs="Times New Roman"/>
          <w:color w:val="000000" w:themeColor="text1"/>
        </w:rPr>
        <w:t xml:space="preserve">rep, Norm Waterman, has advocated for the village to act now before the cost of the </w:t>
      </w:r>
      <w:r w:rsidR="005B77A2">
        <w:rPr>
          <w:rFonts w:eastAsia="Algerian" w:cs="Times New Roman"/>
          <w:i/>
          <w:iCs/>
          <w:color w:val="000000" w:themeColor="text1"/>
        </w:rPr>
        <w:t xml:space="preserve">ChargePoint EV Chargers </w:t>
      </w:r>
      <w:r w:rsidR="005B77A2">
        <w:t xml:space="preserve">increases by 8% next month. </w:t>
      </w:r>
      <w:r w:rsidR="005B77A2">
        <w:rPr>
          <w:b/>
          <w:bCs/>
        </w:rPr>
        <w:t xml:space="preserve">David reported </w:t>
      </w:r>
      <w:r w:rsidR="005B77A2">
        <w:t xml:space="preserve">that the Village Trustees are not interested in providing the </w:t>
      </w:r>
      <w:r w:rsidR="007E1D36">
        <w:t>up-front</w:t>
      </w:r>
      <w:r w:rsidR="005B77A2">
        <w:t xml:space="preserve"> money to move forward before the grant money </w:t>
      </w:r>
      <w:r w:rsidR="007E1D36">
        <w:t xml:space="preserve">is </w:t>
      </w:r>
      <w:r w:rsidR="005B77A2">
        <w:t>secure</w:t>
      </w:r>
      <w:r w:rsidR="007E1D36">
        <w:t>d</w:t>
      </w:r>
      <w:r w:rsidR="005B77A2">
        <w:t>.</w:t>
      </w:r>
    </w:p>
    <w:p w14:paraId="14C9D6B3" w14:textId="33AF5D1C" w:rsidR="00054491" w:rsidRPr="00054491" w:rsidRDefault="00F90B7B" w:rsidP="00054491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F90B7B">
        <w:rPr>
          <w:rFonts w:eastAsia="Times New Roman" w:cs="Times New Roman"/>
          <w:b/>
          <w:color w:val="000000"/>
          <w:kern w:val="0"/>
          <w:lang w:eastAsia="en-US" w:bidi="ar-SA"/>
        </w:rPr>
        <w:t>NYS</w:t>
      </w:r>
      <w:r w:rsidRPr="00F90B7B">
        <w:rPr>
          <w:i/>
          <w:iCs/>
        </w:rPr>
        <w:t xml:space="preserve"> </w:t>
      </w:r>
      <w:r w:rsidR="005B77A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>Wastewater Plant &amp; Infrastructure Improvement</w:t>
      </w:r>
      <w:r w:rsidRPr="00F90B7B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 Grant</w:t>
      </w:r>
      <w:r w:rsidR="005B77A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>s</w:t>
      </w:r>
      <w:r w:rsidRPr="00F90B7B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: </w:t>
      </w:r>
      <w:r w:rsidR="00F45D1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David </w:t>
      </w:r>
      <w:r w:rsidR="005B77A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shared </w:t>
      </w:r>
      <w:r w:rsidR="005B77A2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that the Village did receive a letter of non-award from NYS for one of the grants. </w:t>
      </w:r>
      <w:r w:rsidR="005B77A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He also shared </w:t>
      </w:r>
      <w:r w:rsidR="005B77A2">
        <w:rPr>
          <w:rFonts w:eastAsia="Times New Roman" w:cs="Times New Roman"/>
          <w:color w:val="000000" w:themeColor="text1"/>
          <w:kern w:val="0"/>
          <w:lang w:eastAsia="en-US" w:bidi="ar-SA"/>
        </w:rPr>
        <w:t>that Village di</w:t>
      </w:r>
      <w:r w:rsidR="007E1D36">
        <w:rPr>
          <w:rFonts w:eastAsia="Times New Roman" w:cs="Times New Roman"/>
          <w:color w:val="000000" w:themeColor="text1"/>
          <w:kern w:val="0"/>
          <w:lang w:eastAsia="en-US" w:bidi="ar-SA"/>
        </w:rPr>
        <w:t>d</w:t>
      </w:r>
      <w:r w:rsidR="005B77A2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 receive $900,000 for the WW Plant’s disinfection system. </w:t>
      </w:r>
      <w:r w:rsidR="005B77A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David shared </w:t>
      </w:r>
      <w:r w:rsidR="005B77A2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that he would rather use the money for fundamental changes at the Plant as discussed at our December meeting so that disinfectant is not needed. </w:t>
      </w:r>
      <w:r w:rsidR="005B77A2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All agreed </w:t>
      </w:r>
      <w:r w:rsidR="00165585">
        <w:rPr>
          <w:rFonts w:eastAsia="Times New Roman" w:cs="Times New Roman"/>
          <w:color w:val="000000" w:themeColor="text1"/>
          <w:kern w:val="0"/>
          <w:lang w:eastAsia="en-US" w:bidi="ar-SA"/>
        </w:rPr>
        <w:t xml:space="preserve">that would be the ideal path to follow. Discussion followed about how confusing it was to keep track of the flow of the grant approval processes. </w:t>
      </w:r>
      <w:r w:rsidR="00165585">
        <w:rPr>
          <w:rFonts w:eastAsia="Times New Roman" w:cs="Times New Roman"/>
          <w:b/>
          <w:bCs/>
          <w:color w:val="000000" w:themeColor="text1"/>
          <w:kern w:val="0"/>
          <w:lang w:eastAsia="en-US" w:bidi="ar-SA"/>
        </w:rPr>
        <w:t xml:space="preserve">Dmitry agreed </w:t>
      </w:r>
      <w:r w:rsidR="00165585">
        <w:rPr>
          <w:rFonts w:eastAsia="Times New Roman" w:cs="Times New Roman"/>
          <w:color w:val="000000" w:themeColor="text1"/>
          <w:kern w:val="0"/>
          <w:lang w:eastAsia="en-US" w:bidi="ar-SA"/>
        </w:rPr>
        <w:t>to help with identifying the status of the grants.</w:t>
      </w:r>
    </w:p>
    <w:p w14:paraId="6F32A562" w14:textId="6E83EB2B" w:rsidR="00C41ED2" w:rsidRPr="00E937FA" w:rsidRDefault="00B24067" w:rsidP="00C0793A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textDirection w:val="btLr"/>
        <w:rPr>
          <w:b/>
          <w:i/>
          <w:iCs/>
        </w:rPr>
      </w:pPr>
      <w:r w:rsidRPr="009504CE">
        <w:rPr>
          <w:rFonts w:eastAsia="Times New Roman" w:cs="Times New Roman"/>
          <w:b/>
          <w:kern w:val="0"/>
          <w:lang w:eastAsia="en-US" w:bidi="ar-SA"/>
        </w:rPr>
        <w:t>CSC Bronze Level</w:t>
      </w:r>
      <w:r w:rsidR="00317CCA" w:rsidRPr="009504CE">
        <w:rPr>
          <w:rFonts w:eastAsia="Times New Roman" w:cs="Times New Roman"/>
          <w:b/>
          <w:kern w:val="0"/>
          <w:lang w:eastAsia="en-US" w:bidi="ar-SA"/>
        </w:rPr>
        <w:t xml:space="preserve"> Certification</w:t>
      </w:r>
      <w:r w:rsidR="003B2511" w:rsidRPr="009504CE">
        <w:rPr>
          <w:rFonts w:eastAsia="Times New Roman" w:cs="Times New Roman"/>
          <w:b/>
          <w:kern w:val="0"/>
          <w:lang w:eastAsia="en-US" w:bidi="ar-SA"/>
        </w:rPr>
        <w:t>:</w:t>
      </w:r>
      <w:r w:rsidR="00F02AD2" w:rsidRPr="009504CE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5E34F0">
        <w:rPr>
          <w:rFonts w:eastAsia="Times New Roman" w:cs="Times New Roman"/>
          <w:b/>
          <w:kern w:val="0"/>
          <w:lang w:eastAsia="en-US" w:bidi="ar-SA"/>
        </w:rPr>
        <w:t>Jim</w:t>
      </w:r>
      <w:r w:rsidR="00B33737">
        <w:rPr>
          <w:rFonts w:eastAsia="Times New Roman" w:cs="Times New Roman"/>
          <w:b/>
          <w:kern w:val="0"/>
          <w:lang w:eastAsia="en-US" w:bidi="ar-SA"/>
        </w:rPr>
        <w:t xml:space="preserve"> reported </w:t>
      </w:r>
      <w:r w:rsidR="006A67A1">
        <w:rPr>
          <w:rFonts w:eastAsia="Times New Roman" w:cs="Times New Roman"/>
          <w:bCs/>
          <w:kern w:val="0"/>
          <w:lang w:eastAsia="en-US" w:bidi="ar-SA"/>
        </w:rPr>
        <w:t xml:space="preserve">no new </w:t>
      </w:r>
      <w:r w:rsidR="005B77A2">
        <w:rPr>
          <w:rFonts w:eastAsia="Times New Roman" w:cs="Times New Roman"/>
          <w:bCs/>
          <w:kern w:val="0"/>
          <w:lang w:eastAsia="en-US" w:bidi="ar-SA"/>
        </w:rPr>
        <w:t>information.</w:t>
      </w:r>
    </w:p>
    <w:p w14:paraId="24A0106A" w14:textId="751F7DD1" w:rsidR="006A67A1" w:rsidRPr="006A67A1" w:rsidRDefault="000F01B0" w:rsidP="006A67A1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0F01B0">
        <w:rPr>
          <w:rFonts w:eastAsia="Algerian" w:cs="Times New Roman"/>
          <w:b/>
          <w:bCs/>
          <w:color w:val="000000" w:themeColor="text1"/>
        </w:rPr>
        <w:t>NYS Expanded Polystyrene Foam Container &amp; Loose Fill Ban:</w:t>
      </w: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 </w:t>
      </w:r>
      <w:r w:rsidR="005B77A2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The law is now in effect. Sandi shared </w:t>
      </w:r>
      <w:r w:rsidR="005B77A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that she has spoken to the owners of </w:t>
      </w:r>
      <w:r w:rsidR="005B77A2">
        <w:rPr>
          <w:rFonts w:eastAsia="Times New Roman" w:cs="Times New Roman"/>
          <w:bCs/>
          <w:i/>
          <w:iCs/>
          <w:color w:val="000000" w:themeColor="text1"/>
          <w:kern w:val="0"/>
          <w:lang w:eastAsia="en-US" w:bidi="ar-SA"/>
        </w:rPr>
        <w:t xml:space="preserve">Hogan’s Restaurant </w:t>
      </w:r>
      <w:r w:rsidR="005B77A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and they are in the process of changing their applicable containers (take-out, etc.) to comply with the law.</w:t>
      </w:r>
    </w:p>
    <w:p w14:paraId="3B1573CA" w14:textId="77777777" w:rsidR="007E1D36" w:rsidRDefault="003F3E13" w:rsidP="007E1D36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3F3E13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Climate Action Planning</w:t>
      </w: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: Jim </w:t>
      </w:r>
      <w:r w:rsidR="00F45D12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reported </w:t>
      </w:r>
      <w:r w:rsidR="00F45D1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that he had not been able to do more work to prepare the initiative</w:t>
      </w:r>
      <w:r w:rsidR="0095451B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, but that it will require expanding the membership of our CSC Task Force to get the human capital necessary to launch the initiative</w:t>
      </w:r>
      <w:r w:rsidR="00F45D1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. </w:t>
      </w:r>
      <w:r w:rsidR="007E1D36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Sandi agreed </w:t>
      </w:r>
      <w:r w:rsidR="007E1D3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to identify several interested participants. </w:t>
      </w:r>
      <w:r w:rsidR="007E1D36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Jim suggested </w:t>
      </w:r>
      <w:r w:rsidR="007E1D3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we each bring a new person to join the committee and </w:t>
      </w:r>
      <w:r w:rsidR="007E1D36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also agreed </w:t>
      </w:r>
      <w:r w:rsidR="007E1D3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to formally invite any interested potential members that are passed along to him. </w:t>
      </w:r>
      <w:r w:rsidR="007E1D36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All agreed </w:t>
      </w:r>
      <w:r w:rsidR="007E1D3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to do so. </w:t>
      </w:r>
      <w:r w:rsidR="00F102EE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We </w:t>
      </w:r>
      <w:r w:rsidR="00F45D12">
        <w:rPr>
          <w:rFonts w:eastAsia="Times New Roman" w:cs="Times New Roman"/>
          <w:b/>
          <w:color w:val="000000" w:themeColor="text1"/>
          <w:kern w:val="0"/>
          <w:lang w:eastAsia="en-US" w:bidi="ar-SA"/>
        </w:rPr>
        <w:t xml:space="preserve">reiterated </w:t>
      </w:r>
      <w:r w:rsidR="00F45D1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the importance of</w:t>
      </w:r>
      <w:r w:rsidR="00BF405B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contact</w:t>
      </w:r>
      <w:r w:rsidR="00F45D1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ing</w:t>
      </w:r>
      <w:r w:rsidR="00BF405B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students from RIT’s Sustainability Graduate program to </w:t>
      </w:r>
      <w:r w:rsidR="00F102EE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gauge</w:t>
      </w:r>
      <w:r w:rsidR="00BF405B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interest in helping out</w:t>
      </w:r>
      <w:r w:rsidR="00F45D12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and inquiring to</w:t>
      </w:r>
      <w:r w:rsidR="00BF405B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see if any Sodus HS seniors would be interested in aiming their senior projects (or required community service hours) at helping out with such an initiative. </w:t>
      </w:r>
    </w:p>
    <w:p w14:paraId="2E75685A" w14:textId="77777777" w:rsidR="007E1D36" w:rsidRDefault="007E1D36" w:rsidP="007E1D36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Completed Projects:</w:t>
      </w:r>
    </w:p>
    <w:p w14:paraId="7B8A9F4C" w14:textId="3A8806FA" w:rsidR="0095451B" w:rsidRPr="007E1D36" w:rsidRDefault="0095451B" w:rsidP="007E1D36">
      <w:pPr>
        <w:pStyle w:val="ListParagraph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David reported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that the Sodus Municipal Building’s </w:t>
      </w:r>
      <w:r w:rsidR="00D040CD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Interior 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>LED</w:t>
      </w:r>
      <w:r w:rsidR="007E1D36"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Lighting Conversion Project is 100% complete.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</w:t>
      </w:r>
    </w:p>
    <w:p w14:paraId="066E2601" w14:textId="41F8613C" w:rsidR="007E1D36" w:rsidRPr="007E1D36" w:rsidRDefault="007E1D36" w:rsidP="007E1D36">
      <w:pPr>
        <w:pStyle w:val="ListParagraph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>
        <w:rPr>
          <w:rFonts w:eastAsia="Times New Roman" w:cs="Times New Roman"/>
          <w:b/>
          <w:color w:val="000000" w:themeColor="text1"/>
          <w:kern w:val="0"/>
          <w:lang w:eastAsia="en-US" w:bidi="ar-SA"/>
        </w:rPr>
        <w:t>David reported</w:t>
      </w:r>
      <w:r>
        <w:rPr>
          <w:rFonts w:eastAsia="Times New Roman" w:cs="Times New Roman"/>
          <w:bCs/>
          <w:color w:val="000000" w:themeColor="text1"/>
          <w:kern w:val="0"/>
          <w:lang w:eastAsia="en-US" w:bidi="ar-SA"/>
        </w:rPr>
        <w:t xml:space="preserve"> no new information on the Village’s LED Lighting System. It continues to operate well with a few lights needing attention from time to time.. </w:t>
      </w:r>
    </w:p>
    <w:p w14:paraId="35D3155A" w14:textId="1446EF4D" w:rsidR="000F01B0" w:rsidRPr="000F01B0" w:rsidRDefault="000F01B0" w:rsidP="000F01B0">
      <w:pPr>
        <w:pStyle w:val="ListParagraph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0F01B0">
        <w:rPr>
          <w:rFonts w:eastAsia="Times New Roman" w:cs="Times New Roman"/>
          <w:b/>
          <w:i/>
          <w:iCs/>
          <w:color w:val="000000" w:themeColor="text1"/>
          <w:kern w:val="0"/>
          <w:lang w:eastAsia="en-US" w:bidi="ar-SA"/>
        </w:rPr>
        <w:t>Other</w:t>
      </w:r>
      <w:r>
        <w:rPr>
          <w:rFonts w:eastAsia="Times New Roman" w:cs="Times New Roman"/>
          <w:b/>
          <w:i/>
          <w:iCs/>
          <w:color w:val="000000" w:themeColor="text1"/>
          <w:kern w:val="0"/>
          <w:lang w:eastAsia="en-US" w:bidi="ar-SA"/>
        </w:rPr>
        <w:t xml:space="preserve"> old business</w:t>
      </w:r>
      <w:r w:rsidRPr="000F01B0">
        <w:rPr>
          <w:rFonts w:eastAsia="Times New Roman" w:cs="Times New Roman"/>
          <w:b/>
          <w:i/>
          <w:iCs/>
          <w:color w:val="000000" w:themeColor="text1"/>
          <w:kern w:val="0"/>
          <w:lang w:eastAsia="en-US" w:bidi="ar-SA"/>
        </w:rPr>
        <w:t>:</w:t>
      </w:r>
    </w:p>
    <w:p w14:paraId="304A8938" w14:textId="2CFA2628" w:rsidR="000F01B0" w:rsidRPr="00F102EE" w:rsidRDefault="000F01B0" w:rsidP="000F01B0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Cs/>
          <w:color w:val="000000"/>
          <w:kern w:val="0"/>
          <w:lang w:eastAsia="en-US" w:bidi="ar-SA"/>
        </w:rPr>
      </w:pPr>
      <w:r w:rsidRPr="000F01B0">
        <w:rPr>
          <w:rFonts w:eastAsia="Times New Roman" w:cs="Times New Roman"/>
          <w:b/>
          <w:i/>
          <w:iCs/>
          <w:color w:val="000000"/>
          <w:kern w:val="0"/>
          <w:lang w:eastAsia="en-US" w:bidi="ar-SA"/>
        </w:rPr>
        <w:lastRenderedPageBreak/>
        <w:t>Municipal Building Roof Replacement Leading to Infrastructure for Rooftop Solar with Energy Storage:</w:t>
      </w:r>
      <w:r w:rsidRPr="00E937FA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 </w:t>
      </w:r>
      <w:r>
        <w:rPr>
          <w:bCs/>
          <w:color w:val="000000" w:themeColor="text1"/>
        </w:rPr>
        <w:t>N</w:t>
      </w:r>
      <w:r w:rsidR="00F102EE">
        <w:rPr>
          <w:bCs/>
          <w:color w:val="000000" w:themeColor="text1"/>
        </w:rPr>
        <w:t>o</w:t>
      </w:r>
      <w:r>
        <w:rPr>
          <w:bCs/>
          <w:color w:val="000000" w:themeColor="text1"/>
        </w:rPr>
        <w:t xml:space="preserve"> </w:t>
      </w:r>
      <w:r w:rsidR="003F3E13">
        <w:rPr>
          <w:bCs/>
          <w:color w:val="000000" w:themeColor="text1"/>
        </w:rPr>
        <w:t>action</w:t>
      </w:r>
      <w:r>
        <w:rPr>
          <w:bCs/>
          <w:color w:val="000000" w:themeColor="text1"/>
        </w:rPr>
        <w:t>.</w:t>
      </w:r>
    </w:p>
    <w:p w14:paraId="139691B1" w14:textId="60C0C836" w:rsidR="00F102EE" w:rsidRPr="00F102EE" w:rsidRDefault="00F102EE" w:rsidP="00F102EE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054491">
        <w:rPr>
          <w:rFonts w:eastAsia="Times New Roman" w:cs="Times New Roman"/>
          <w:b/>
          <w:color w:val="000000"/>
          <w:kern w:val="0"/>
          <w:lang w:eastAsia="en-US" w:bidi="ar-SA"/>
        </w:rPr>
        <w:t xml:space="preserve">Main Street Revitalization: </w:t>
      </w:r>
      <w:r w:rsidRPr="00054491">
        <w:rPr>
          <w:rFonts w:eastAsia="Times New Roman" w:cs="Times New Roman"/>
          <w:bCs/>
          <w:color w:val="000000"/>
          <w:kern w:val="0"/>
          <w:lang w:eastAsia="en-US" w:bidi="ar-SA"/>
        </w:rPr>
        <w:t>No new developments</w:t>
      </w:r>
      <w:r>
        <w:rPr>
          <w:rFonts w:eastAsia="Times New Roman" w:cs="Times New Roman"/>
          <w:bCs/>
          <w:color w:val="000000"/>
          <w:kern w:val="0"/>
          <w:lang w:eastAsia="en-US" w:bidi="ar-SA"/>
        </w:rPr>
        <w:t>.</w:t>
      </w:r>
    </w:p>
    <w:p w14:paraId="367EF3AC" w14:textId="7A6B843A" w:rsidR="000F01B0" w:rsidRPr="00A943F1" w:rsidRDefault="000F01B0" w:rsidP="000F01B0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 w:line="275" w:lineRule="auto"/>
        <w:textDirection w:val="btLr"/>
      </w:pPr>
      <w:r w:rsidRPr="000F01B0">
        <w:rPr>
          <w:rFonts w:eastAsia="Times New Roman" w:cs="Times New Roman"/>
          <w:b/>
          <w:i/>
          <w:iCs/>
          <w:kern w:val="0"/>
          <w:lang w:eastAsia="en-US" w:bidi="ar-SA"/>
        </w:rPr>
        <w:t>Installation of EV Charging Station Location Sign:</w:t>
      </w:r>
      <w:r>
        <w:t xml:space="preserve"> </w:t>
      </w:r>
      <w:r w:rsidR="003F3E13">
        <w:rPr>
          <w:bCs/>
          <w:color w:val="000000" w:themeColor="text1"/>
        </w:rPr>
        <w:t>Slated for Spring, 2022</w:t>
      </w:r>
      <w:r>
        <w:rPr>
          <w:bCs/>
          <w:color w:val="000000" w:themeColor="text1"/>
        </w:rPr>
        <w:t>.</w:t>
      </w:r>
    </w:p>
    <w:p w14:paraId="3B1F760B" w14:textId="3411EF13" w:rsidR="001E7159" w:rsidRPr="00C0793A" w:rsidRDefault="001E7159" w:rsidP="001E7159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9504CE">
        <w:rPr>
          <w:rFonts w:eastAsia="Algerian" w:cs="Times New Roman"/>
          <w:b/>
          <w:bCs/>
          <w:i/>
          <w:iCs/>
          <w:color w:val="000000" w:themeColor="text1"/>
        </w:rPr>
        <w:t>Joint Green Utility Initiative with the Village of Sodus Pt</w:t>
      </w:r>
      <w:r w:rsidR="00E72FE0" w:rsidRPr="009504CE">
        <w:rPr>
          <w:rFonts w:eastAsia="Algerian" w:cs="Times New Roman"/>
          <w:b/>
          <w:bCs/>
          <w:i/>
          <w:iCs/>
          <w:color w:val="000000" w:themeColor="text1"/>
        </w:rPr>
        <w:t>:</w:t>
      </w:r>
      <w:r w:rsidR="00E72FE0">
        <w:rPr>
          <w:rFonts w:eastAsia="Algerian" w:cs="Times New Roman"/>
          <w:b/>
          <w:bCs/>
          <w:color w:val="000000" w:themeColor="text1"/>
        </w:rPr>
        <w:t xml:space="preserve"> </w:t>
      </w:r>
      <w:r w:rsidR="00583830" w:rsidRPr="00135F81">
        <w:rPr>
          <w:rFonts w:eastAsia="Times New Roman" w:cs="Times New Roman"/>
          <w:color w:val="000000"/>
          <w:kern w:val="0"/>
          <w:lang w:eastAsia="en-US" w:bidi="ar-SA"/>
        </w:rPr>
        <w:t xml:space="preserve">NO </w:t>
      </w:r>
      <w:r w:rsidR="00583830">
        <w:rPr>
          <w:rFonts w:eastAsia="Times New Roman" w:cs="Times New Roman"/>
          <w:color w:val="000000"/>
          <w:kern w:val="0"/>
          <w:lang w:eastAsia="en-US" w:bidi="ar-SA"/>
        </w:rPr>
        <w:t xml:space="preserve">FURTHER </w:t>
      </w:r>
      <w:r w:rsidR="00583830" w:rsidRPr="00135F81">
        <w:rPr>
          <w:rFonts w:eastAsia="Times New Roman" w:cs="Times New Roman"/>
          <w:color w:val="000000"/>
          <w:kern w:val="0"/>
          <w:lang w:eastAsia="en-US" w:bidi="ar-SA"/>
        </w:rPr>
        <w:t>ACTION AT THIS TIME.</w:t>
      </w:r>
    </w:p>
    <w:p w14:paraId="7FA0D442" w14:textId="3CAEBAC0" w:rsidR="00C0793A" w:rsidRPr="00A01332" w:rsidRDefault="00C0793A" w:rsidP="00C0793A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  <w:r w:rsidRPr="00C0793A">
        <w:rPr>
          <w:rFonts w:eastAsia="Algerian" w:cs="Times New Roman"/>
          <w:b/>
          <w:bCs/>
          <w:i/>
          <w:iCs/>
          <w:color w:val="000000" w:themeColor="text1"/>
        </w:rPr>
        <w:t>Our partnership with Climate Solutions Accelerator (formerly Rochester People’s Climate Coalition (RPCC)</w:t>
      </w:r>
      <w:r w:rsidRPr="00C0793A">
        <w:rPr>
          <w:rFonts w:eastAsia="Algerian" w:cs="Times New Roman"/>
          <w:b/>
          <w:bCs/>
          <w:color w:val="000000" w:themeColor="text1"/>
        </w:rPr>
        <w:t>:</w:t>
      </w:r>
      <w:r w:rsidRPr="00C0793A">
        <w:rPr>
          <w:rFonts w:eastAsia="Algerian" w:cs="Times New Roman"/>
          <w:color w:val="000000" w:themeColor="text1"/>
        </w:rPr>
        <w:t xml:space="preserve"> N</w:t>
      </w:r>
      <w:r w:rsidR="00F102EE">
        <w:rPr>
          <w:rFonts w:eastAsia="Algerian" w:cs="Times New Roman"/>
          <w:color w:val="000000" w:themeColor="text1"/>
        </w:rPr>
        <w:t>o</w:t>
      </w:r>
      <w:r w:rsidRPr="00C0793A">
        <w:rPr>
          <w:rFonts w:eastAsia="Algerian" w:cs="Times New Roman"/>
          <w:color w:val="000000" w:themeColor="text1"/>
        </w:rPr>
        <w:t xml:space="preserve"> update</w:t>
      </w:r>
      <w:r w:rsidR="0095451B">
        <w:rPr>
          <w:rFonts w:eastAsia="Algerian" w:cs="Times New Roman"/>
          <w:color w:val="000000" w:themeColor="text1"/>
        </w:rPr>
        <w:t>, but David continues to attend their webinars to gain new information and stay connected</w:t>
      </w:r>
      <w:r w:rsidR="00A01332">
        <w:rPr>
          <w:rFonts w:eastAsia="Algerian" w:cs="Times New Roman"/>
          <w:color w:val="000000" w:themeColor="text1"/>
        </w:rPr>
        <w:t>.</w:t>
      </w:r>
    </w:p>
    <w:p w14:paraId="163F2215" w14:textId="77777777" w:rsidR="00A01332" w:rsidRPr="00583830" w:rsidRDefault="00A01332" w:rsidP="00C0793A">
      <w:pPr>
        <w:pStyle w:val="ListParagraph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before="100" w:after="100"/>
        <w:rPr>
          <w:rFonts w:eastAsia="Times New Roman" w:cs="Times New Roman"/>
          <w:b/>
          <w:color w:val="000000" w:themeColor="text1"/>
          <w:kern w:val="0"/>
          <w:lang w:eastAsia="en-US" w:bidi="ar-SA"/>
        </w:rPr>
      </w:pPr>
    </w:p>
    <w:p w14:paraId="1F4B1753" w14:textId="2AC4A244" w:rsidR="003F170B" w:rsidRPr="00A01332" w:rsidRDefault="0010065B" w:rsidP="00120B42">
      <w:pPr>
        <w:ind w:left="-720"/>
        <w:jc w:val="center"/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</w:pPr>
      <w:r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Next </w:t>
      </w:r>
      <w:r w:rsidR="00317CCA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Meeting</w:t>
      </w:r>
      <w:r w:rsidR="00D6115A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- </w:t>
      </w:r>
      <w:r w:rsidR="007E1D36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Feb</w:t>
      </w:r>
      <w:r w:rsidR="00F102EE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. </w:t>
      </w:r>
      <w:r w:rsidR="007E1D36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21</w:t>
      </w:r>
      <w:r w:rsidR="00506D35" w:rsidRPr="00A01332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en-US" w:bidi="ar-SA"/>
        </w:rPr>
        <w:t>, 2021</w:t>
      </w:r>
      <w:r w:rsidR="00BA1833" w:rsidRPr="00A01332">
        <w:rPr>
          <w:rFonts w:eastAsia="Times New Roman" w:cs="Times New Roman"/>
          <w:b/>
          <w:bCs/>
          <w:color w:val="FF0000"/>
          <w:kern w:val="0"/>
          <w:sz w:val="32"/>
          <w:szCs w:val="32"/>
          <w:lang w:eastAsia="en-US" w:bidi="ar-SA"/>
        </w:rPr>
        <w:t xml:space="preserve"> </w:t>
      </w:r>
      <w:r w:rsidR="009504CE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(</w:t>
      </w:r>
      <w:r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>6:00 PM)</w:t>
      </w:r>
      <w:r w:rsidR="005569EC" w:rsidRPr="00A01332">
        <w:rPr>
          <w:rFonts w:eastAsia="Times New Roman" w:cs="Times New Roman"/>
          <w:b/>
          <w:color w:val="FF0000"/>
          <w:kern w:val="0"/>
          <w:sz w:val="32"/>
          <w:szCs w:val="32"/>
          <w:lang w:eastAsia="en-US" w:bidi="ar-SA"/>
        </w:rPr>
        <w:t xml:space="preserve"> via Zoom</w:t>
      </w:r>
    </w:p>
    <w:p w14:paraId="29876193" w14:textId="77777777" w:rsidR="00F102EE" w:rsidRPr="00C06EF7" w:rsidRDefault="00F102EE" w:rsidP="00120B42">
      <w:pPr>
        <w:ind w:left="-72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</w:p>
    <w:p w14:paraId="1ECA885F" w14:textId="77777777" w:rsidR="003F170B" w:rsidRDefault="003F170B" w:rsidP="003F170B">
      <w:pPr>
        <w:rPr>
          <w:rFonts w:eastAsia="Times New Roman" w:cs="Times New Roman"/>
          <w:kern w:val="0"/>
          <w:lang w:eastAsia="en-US" w:bidi="ar-SA"/>
        </w:rPr>
      </w:pPr>
    </w:p>
    <w:p w14:paraId="5ADE6759" w14:textId="77777777" w:rsidR="003F170B" w:rsidRDefault="003F170B" w:rsidP="003F170B"/>
    <w:p w14:paraId="212F9C13" w14:textId="77777777" w:rsidR="003F170B" w:rsidRDefault="003F170B" w:rsidP="003F170B"/>
    <w:p w14:paraId="3A83371B" w14:textId="77777777" w:rsidR="003F170B" w:rsidRDefault="003F170B" w:rsidP="003F170B"/>
    <w:p w14:paraId="39C4C1C9" w14:textId="359ED55C" w:rsidR="00CC6E15" w:rsidRDefault="00CC6E15"/>
    <w:sectPr w:rsidR="00CC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11.25pt;height:11.25pt" o:bullet="t">
        <v:imagedata r:id="rId1" o:title="mso8C05"/>
      </v:shape>
    </w:pict>
  </w:numPicBullet>
  <w:abstractNum w:abstractNumId="0" w15:restartNumberingAfterBreak="0">
    <w:nsid w:val="092B77CE"/>
    <w:multiLevelType w:val="hybridMultilevel"/>
    <w:tmpl w:val="4796D43C"/>
    <w:lvl w:ilvl="0" w:tplc="1DFCD45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1FFF"/>
    <w:multiLevelType w:val="hybridMultilevel"/>
    <w:tmpl w:val="E37A77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6503F0"/>
    <w:multiLevelType w:val="hybridMultilevel"/>
    <w:tmpl w:val="CA9EA1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2549F"/>
    <w:multiLevelType w:val="hybridMultilevel"/>
    <w:tmpl w:val="40D20E2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F826F5"/>
    <w:multiLevelType w:val="hybridMultilevel"/>
    <w:tmpl w:val="E1421C46"/>
    <w:lvl w:ilvl="0" w:tplc="63AAC96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5F47C0"/>
    <w:multiLevelType w:val="hybridMultilevel"/>
    <w:tmpl w:val="6A6AD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429BB"/>
    <w:multiLevelType w:val="hybridMultilevel"/>
    <w:tmpl w:val="EE167314"/>
    <w:lvl w:ilvl="0" w:tplc="81201AE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59B0"/>
    <w:multiLevelType w:val="hybridMultilevel"/>
    <w:tmpl w:val="1070F848"/>
    <w:lvl w:ilvl="0" w:tplc="8B7CA082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D7D51"/>
    <w:multiLevelType w:val="hybridMultilevel"/>
    <w:tmpl w:val="DC5C5C04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17844D86"/>
    <w:multiLevelType w:val="hybridMultilevel"/>
    <w:tmpl w:val="C86A3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9C55A7"/>
    <w:multiLevelType w:val="hybridMultilevel"/>
    <w:tmpl w:val="3E8A901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E0BFC"/>
    <w:multiLevelType w:val="hybridMultilevel"/>
    <w:tmpl w:val="5A0852CC"/>
    <w:lvl w:ilvl="0" w:tplc="EEFCCB30">
      <w:start w:val="1"/>
      <w:numFmt w:val="decimal"/>
      <w:lvlText w:val="%1.)"/>
      <w:lvlJc w:val="left"/>
      <w:pPr>
        <w:ind w:left="90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20FE6193"/>
    <w:multiLevelType w:val="hybridMultilevel"/>
    <w:tmpl w:val="7BB42E20"/>
    <w:lvl w:ilvl="0" w:tplc="141846B2">
      <w:start w:val="5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48C6"/>
    <w:multiLevelType w:val="hybridMultilevel"/>
    <w:tmpl w:val="774AF104"/>
    <w:lvl w:ilvl="0" w:tplc="3094058E">
      <w:start w:val="1"/>
      <w:numFmt w:val="decimal"/>
      <w:lvlText w:val="%1.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80120"/>
    <w:multiLevelType w:val="hybridMultilevel"/>
    <w:tmpl w:val="B5AE4DFE"/>
    <w:lvl w:ilvl="0" w:tplc="24621E88">
      <w:start w:val="3"/>
      <w:numFmt w:val="decimal"/>
      <w:lvlText w:val="%1.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45562B0"/>
    <w:multiLevelType w:val="hybridMultilevel"/>
    <w:tmpl w:val="944EE58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9390DDE"/>
    <w:multiLevelType w:val="multilevel"/>
    <w:tmpl w:val="723E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9C0951"/>
    <w:multiLevelType w:val="hybridMultilevel"/>
    <w:tmpl w:val="64929D86"/>
    <w:lvl w:ilvl="0" w:tplc="D1204FB6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61088"/>
    <w:multiLevelType w:val="hybridMultilevel"/>
    <w:tmpl w:val="F24C0A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286E"/>
    <w:multiLevelType w:val="hybridMultilevel"/>
    <w:tmpl w:val="715405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2E1C5B"/>
    <w:multiLevelType w:val="hybridMultilevel"/>
    <w:tmpl w:val="16229C3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A9170A0"/>
    <w:multiLevelType w:val="hybridMultilevel"/>
    <w:tmpl w:val="EC0E537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EB71B14"/>
    <w:multiLevelType w:val="hybridMultilevel"/>
    <w:tmpl w:val="FE5CAC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1684"/>
    <w:multiLevelType w:val="hybridMultilevel"/>
    <w:tmpl w:val="B022B4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E150A46"/>
    <w:multiLevelType w:val="hybridMultilevel"/>
    <w:tmpl w:val="69B24604"/>
    <w:lvl w:ilvl="0" w:tplc="E09C6D8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3575AA"/>
    <w:multiLevelType w:val="hybridMultilevel"/>
    <w:tmpl w:val="4F98CC20"/>
    <w:lvl w:ilvl="0" w:tplc="798C678C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6C02EA"/>
    <w:multiLevelType w:val="hybridMultilevel"/>
    <w:tmpl w:val="DEDC3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E694A"/>
    <w:multiLevelType w:val="hybridMultilevel"/>
    <w:tmpl w:val="149289B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7E34B26"/>
    <w:multiLevelType w:val="hybridMultilevel"/>
    <w:tmpl w:val="71AC4C9C"/>
    <w:lvl w:ilvl="0" w:tplc="FA6CC05E">
      <w:start w:val="3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00C48"/>
    <w:multiLevelType w:val="hybridMultilevel"/>
    <w:tmpl w:val="CF2073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101AC"/>
    <w:multiLevelType w:val="hybridMultilevel"/>
    <w:tmpl w:val="B4CA24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53A11"/>
    <w:multiLevelType w:val="hybridMultilevel"/>
    <w:tmpl w:val="2E1EACD0"/>
    <w:lvl w:ilvl="0" w:tplc="DE7AA3A2">
      <w:start w:val="1"/>
      <w:numFmt w:val="decimal"/>
      <w:lvlText w:val="%1.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706D5"/>
    <w:multiLevelType w:val="hybridMultilevel"/>
    <w:tmpl w:val="72FA3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07240"/>
    <w:multiLevelType w:val="hybridMultilevel"/>
    <w:tmpl w:val="CA2A4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8B0440"/>
    <w:multiLevelType w:val="multilevel"/>
    <w:tmpl w:val="723E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AE38BE"/>
    <w:multiLevelType w:val="hybridMultilevel"/>
    <w:tmpl w:val="331AC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2246"/>
    <w:multiLevelType w:val="hybridMultilevel"/>
    <w:tmpl w:val="0D8067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906E81"/>
    <w:multiLevelType w:val="hybridMultilevel"/>
    <w:tmpl w:val="40D80E1E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E7240B5"/>
    <w:multiLevelType w:val="hybridMultilevel"/>
    <w:tmpl w:val="0A06E9A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1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28"/>
  </w:num>
  <w:num w:numId="11">
    <w:abstractNumId w:val="12"/>
  </w:num>
  <w:num w:numId="12">
    <w:abstractNumId w:val="18"/>
  </w:num>
  <w:num w:numId="13">
    <w:abstractNumId w:val="19"/>
  </w:num>
  <w:num w:numId="14">
    <w:abstractNumId w:val="21"/>
  </w:num>
  <w:num w:numId="15">
    <w:abstractNumId w:val="15"/>
  </w:num>
  <w:num w:numId="16">
    <w:abstractNumId w:val="29"/>
  </w:num>
  <w:num w:numId="17">
    <w:abstractNumId w:val="24"/>
  </w:num>
  <w:num w:numId="18">
    <w:abstractNumId w:val="1"/>
  </w:num>
  <w:num w:numId="19">
    <w:abstractNumId w:val="33"/>
  </w:num>
  <w:num w:numId="20">
    <w:abstractNumId w:val="13"/>
  </w:num>
  <w:num w:numId="21">
    <w:abstractNumId w:val="20"/>
  </w:num>
  <w:num w:numId="22">
    <w:abstractNumId w:val="38"/>
  </w:num>
  <w:num w:numId="23">
    <w:abstractNumId w:val="23"/>
  </w:num>
  <w:num w:numId="24">
    <w:abstractNumId w:val="26"/>
  </w:num>
  <w:num w:numId="25">
    <w:abstractNumId w:val="3"/>
  </w:num>
  <w:num w:numId="26">
    <w:abstractNumId w:val="30"/>
  </w:num>
  <w:num w:numId="27">
    <w:abstractNumId w:val="27"/>
  </w:num>
  <w:num w:numId="28">
    <w:abstractNumId w:val="25"/>
  </w:num>
  <w:num w:numId="29">
    <w:abstractNumId w:val="10"/>
  </w:num>
  <w:num w:numId="30">
    <w:abstractNumId w:val="36"/>
  </w:num>
  <w:num w:numId="31">
    <w:abstractNumId w:val="37"/>
  </w:num>
  <w:num w:numId="32">
    <w:abstractNumId w:val="17"/>
  </w:num>
  <w:num w:numId="33">
    <w:abstractNumId w:val="16"/>
  </w:num>
  <w:num w:numId="34">
    <w:abstractNumId w:val="34"/>
  </w:num>
  <w:num w:numId="35">
    <w:abstractNumId w:val="6"/>
  </w:num>
  <w:num w:numId="36">
    <w:abstractNumId w:val="0"/>
  </w:num>
  <w:num w:numId="37">
    <w:abstractNumId w:val="22"/>
  </w:num>
  <w:num w:numId="38">
    <w:abstractNumId w:val="32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0B"/>
    <w:rsid w:val="000316C6"/>
    <w:rsid w:val="00042EAB"/>
    <w:rsid w:val="00054491"/>
    <w:rsid w:val="000643EB"/>
    <w:rsid w:val="000C30AC"/>
    <w:rsid w:val="000D1D35"/>
    <w:rsid w:val="000F01B0"/>
    <w:rsid w:val="0010065B"/>
    <w:rsid w:val="00120B42"/>
    <w:rsid w:val="00135F81"/>
    <w:rsid w:val="00160C84"/>
    <w:rsid w:val="00165585"/>
    <w:rsid w:val="00166743"/>
    <w:rsid w:val="0017333F"/>
    <w:rsid w:val="001972B5"/>
    <w:rsid w:val="001D4A83"/>
    <w:rsid w:val="001E7159"/>
    <w:rsid w:val="00224ABA"/>
    <w:rsid w:val="0022579B"/>
    <w:rsid w:val="00234C5F"/>
    <w:rsid w:val="00237460"/>
    <w:rsid w:val="00256A57"/>
    <w:rsid w:val="002703E0"/>
    <w:rsid w:val="002B3874"/>
    <w:rsid w:val="002C577A"/>
    <w:rsid w:val="002F3D2B"/>
    <w:rsid w:val="00300876"/>
    <w:rsid w:val="003152C1"/>
    <w:rsid w:val="00317CCA"/>
    <w:rsid w:val="00380070"/>
    <w:rsid w:val="003B2511"/>
    <w:rsid w:val="003B752C"/>
    <w:rsid w:val="003C6995"/>
    <w:rsid w:val="003F170B"/>
    <w:rsid w:val="003F3E13"/>
    <w:rsid w:val="004065DA"/>
    <w:rsid w:val="00433842"/>
    <w:rsid w:val="004448C7"/>
    <w:rsid w:val="004931D8"/>
    <w:rsid w:val="004F5401"/>
    <w:rsid w:val="00506D35"/>
    <w:rsid w:val="00522B0B"/>
    <w:rsid w:val="00525EE2"/>
    <w:rsid w:val="00527D28"/>
    <w:rsid w:val="005569EC"/>
    <w:rsid w:val="005810D5"/>
    <w:rsid w:val="00581401"/>
    <w:rsid w:val="00583830"/>
    <w:rsid w:val="005A3E57"/>
    <w:rsid w:val="005B77A2"/>
    <w:rsid w:val="005D689D"/>
    <w:rsid w:val="005E34F0"/>
    <w:rsid w:val="005F1684"/>
    <w:rsid w:val="00617261"/>
    <w:rsid w:val="00652CB5"/>
    <w:rsid w:val="00682EC3"/>
    <w:rsid w:val="006A1B92"/>
    <w:rsid w:val="006A67A1"/>
    <w:rsid w:val="006B4FB3"/>
    <w:rsid w:val="006C2385"/>
    <w:rsid w:val="00713364"/>
    <w:rsid w:val="00732360"/>
    <w:rsid w:val="00747F14"/>
    <w:rsid w:val="007A2844"/>
    <w:rsid w:val="007D485A"/>
    <w:rsid w:val="007E1D36"/>
    <w:rsid w:val="00815579"/>
    <w:rsid w:val="0082331C"/>
    <w:rsid w:val="00831CCB"/>
    <w:rsid w:val="008358D4"/>
    <w:rsid w:val="00871835"/>
    <w:rsid w:val="008E3C07"/>
    <w:rsid w:val="00904398"/>
    <w:rsid w:val="009504CE"/>
    <w:rsid w:val="0095451B"/>
    <w:rsid w:val="00955D19"/>
    <w:rsid w:val="009D184F"/>
    <w:rsid w:val="00A01332"/>
    <w:rsid w:val="00A160CF"/>
    <w:rsid w:val="00A943F1"/>
    <w:rsid w:val="00A96332"/>
    <w:rsid w:val="00AC48D9"/>
    <w:rsid w:val="00B24067"/>
    <w:rsid w:val="00B33737"/>
    <w:rsid w:val="00B37C27"/>
    <w:rsid w:val="00B55DE5"/>
    <w:rsid w:val="00B66D84"/>
    <w:rsid w:val="00B869BF"/>
    <w:rsid w:val="00BA1833"/>
    <w:rsid w:val="00BF405B"/>
    <w:rsid w:val="00C06EF7"/>
    <w:rsid w:val="00C0793A"/>
    <w:rsid w:val="00C157BE"/>
    <w:rsid w:val="00C20FEF"/>
    <w:rsid w:val="00C34ED6"/>
    <w:rsid w:val="00C41ED2"/>
    <w:rsid w:val="00C718E4"/>
    <w:rsid w:val="00C96B90"/>
    <w:rsid w:val="00CB31AC"/>
    <w:rsid w:val="00CC100E"/>
    <w:rsid w:val="00CC6E15"/>
    <w:rsid w:val="00CF2A3B"/>
    <w:rsid w:val="00D040CD"/>
    <w:rsid w:val="00D42221"/>
    <w:rsid w:val="00D6115A"/>
    <w:rsid w:val="00DF263E"/>
    <w:rsid w:val="00E10563"/>
    <w:rsid w:val="00E1735D"/>
    <w:rsid w:val="00E5477C"/>
    <w:rsid w:val="00E61CD0"/>
    <w:rsid w:val="00E70E2D"/>
    <w:rsid w:val="00E72FE0"/>
    <w:rsid w:val="00E76E9F"/>
    <w:rsid w:val="00E937FA"/>
    <w:rsid w:val="00EE74F3"/>
    <w:rsid w:val="00F02AD2"/>
    <w:rsid w:val="00F102EE"/>
    <w:rsid w:val="00F45D12"/>
    <w:rsid w:val="00F72F3B"/>
    <w:rsid w:val="00F90B7B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FB63B"/>
  <w15:chartTrackingRefBased/>
  <w15:docId w15:val="{011CA51D-2511-4204-A050-C1BAA29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70B"/>
    <w:pPr>
      <w:widowControl w:val="0"/>
      <w:suppressAutoHyphens/>
      <w:spacing w:after="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17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170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3F170B"/>
    <w:pPr>
      <w:ind w:left="720"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DF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63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81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MEETING NOTES (abbreviated Zoom notes)</vt:lpstr>
      <vt:lpstr>Sodus Climate Smart Communities Task Force: Monday, December 20, 2021</vt:lpstr>
      <vt:lpstr/>
      <vt:lpstr>Present: Sandi Hamilton (village trustee), David Englert (village mayor), Kim Bu</vt:lpstr>
      <vt:lpstr/>
      <vt:lpstr>ANNOUNCEMENTS: Sandi shared information about the commercial Worm Farm in Sodus.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Patty McKinny Wood</dc:creator>
  <cp:keywords/>
  <dc:description/>
  <cp:lastModifiedBy>Jim Patty McKinny Wood</cp:lastModifiedBy>
  <cp:revision>3</cp:revision>
  <dcterms:created xsi:type="dcterms:W3CDTF">2022-02-20T15:50:00Z</dcterms:created>
  <dcterms:modified xsi:type="dcterms:W3CDTF">2022-03-24T10:59:00Z</dcterms:modified>
</cp:coreProperties>
</file>